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785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0285A" w:rsidRDefault="0090285A" w:rsidP="0090285A">
      <w:pPr>
        <w:shd w:val="clear" w:color="auto" w:fill="FFFFFF"/>
        <w:contextualSpacing/>
        <w:rPr>
          <w:b/>
          <w:bCs/>
          <w:color w:val="000000" w:themeColor="text1"/>
        </w:rPr>
      </w:pPr>
    </w:p>
    <w:p w:rsidR="000F424A" w:rsidRPr="000F424A" w:rsidRDefault="000F424A" w:rsidP="0090285A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0F424A">
        <w:rPr>
          <w:b/>
          <w:bCs/>
          <w:color w:val="000000" w:themeColor="text1"/>
        </w:rPr>
        <w:t>Ответственность родителей за оставление несовершеннолетнего без пр</w:t>
      </w:r>
      <w:bookmarkStart w:id="0" w:name="_GoBack"/>
      <w:bookmarkEnd w:id="0"/>
      <w:r w:rsidRPr="000F424A">
        <w:rPr>
          <w:b/>
          <w:bCs/>
          <w:color w:val="000000" w:themeColor="text1"/>
        </w:rPr>
        <w:t>исмотра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  <w:shd w:val="clear" w:color="auto" w:fill="1E3685"/>
        </w:rPr>
      </w:pP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Статьей 63 Семейного кодекса Российской Федерации закреплены права и обязанности родителей по воспитанию детей.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 (статья 5.35 КоАП РФ).</w:t>
      </w:r>
    </w:p>
    <w:p w:rsidR="000F424A" w:rsidRPr="000F424A" w:rsidRDefault="000F424A" w:rsidP="0090285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Кроме того, за неисполнение обязанности по воспитанию ребенка, в случае гибели, причинения ему вреда здоровью, предусмотрена и уголовная ответственность. Так, статьей 125 Уголовного кодекса Российской Федерации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Статьей 156 Уголовного кодекса РФ установлена ответственность за неисполнение или ненадлежащее исполнение обязанностей по воспитанию ребенка, если это деяние соединено с жестоким обращением с несовершеннолетним.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В отношении таких родителей может быть поставлен вопрос о лишении их родительских прав.</w:t>
      </w:r>
    </w:p>
    <w:p w:rsidR="000F424A" w:rsidRDefault="000F424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0285A" w:rsidRDefault="0090285A" w:rsidP="00951C9E">
      <w:pPr>
        <w:rPr>
          <w:sz w:val="20"/>
          <w:szCs w:val="2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B37BC2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B7C77"/>
    <w:rsid w:val="000C564C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0285A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37BC2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35</cp:revision>
  <cp:lastPrinted>2024-05-27T09:25:00Z</cp:lastPrinted>
  <dcterms:created xsi:type="dcterms:W3CDTF">2024-04-14T21:32:00Z</dcterms:created>
  <dcterms:modified xsi:type="dcterms:W3CDTF">2024-12-02T10:42:00Z</dcterms:modified>
</cp:coreProperties>
</file>